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F80" w:rsidRDefault="00BD3001" w:rsidP="00BD3001">
      <w:pPr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br/>
      </w:r>
      <w:bookmarkStart w:id="0" w:name="_Hlk531183167"/>
      <w:r w:rsidR="00A80F8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PRAVIDLA 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OCHRAN</w:t>
      </w:r>
      <w:r w:rsidR="00A80F8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Y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OSOBNÍCH ÚDAJŮ </w:t>
      </w:r>
    </w:p>
    <w:p w:rsidR="00BD3001" w:rsidRDefault="00BD3001" w:rsidP="00BD3001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Ochrana osobních údajů </w:t>
      </w:r>
      <w:r w:rsidR="00924E1B">
        <w:rPr>
          <w:rFonts w:ascii="Arial" w:eastAsia="Times New Roman" w:hAnsi="Arial" w:cs="Arial"/>
          <w:sz w:val="20"/>
          <w:szCs w:val="20"/>
          <w:lang w:eastAsia="cs-CZ"/>
        </w:rPr>
        <w:t>subjektu údajů</w:t>
      </w:r>
      <w:r>
        <w:rPr>
          <w:rFonts w:ascii="Arial" w:eastAsia="Times New Roman" w:hAnsi="Arial" w:cs="Arial"/>
          <w:sz w:val="20"/>
          <w:szCs w:val="20"/>
          <w:lang w:eastAsia="cs-CZ"/>
        </w:rPr>
        <w:t>, který je fyzickou osobou, je poskytována zákonem č. 101/2000 Sb., o ochraně osobních údajů, v účinném znění a Nařízením (EU) 2016/679 (Nařízení GDPR).</w:t>
      </w:r>
    </w:p>
    <w:p w:rsidR="00BD3001" w:rsidRDefault="00F14113" w:rsidP="00BD3001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Správce osobních údajů (dále též jen Správce)</w:t>
      </w:r>
      <w:r w:rsidR="00BD3001">
        <w:rPr>
          <w:rFonts w:ascii="Arial" w:eastAsia="Times New Roman" w:hAnsi="Arial" w:cs="Arial"/>
          <w:sz w:val="20"/>
          <w:szCs w:val="20"/>
          <w:lang w:eastAsia="cs-CZ"/>
        </w:rPr>
        <w:t xml:space="preserve"> informuje </w:t>
      </w:r>
      <w:r w:rsidR="00924E1B">
        <w:rPr>
          <w:rFonts w:ascii="Arial" w:eastAsia="Times New Roman" w:hAnsi="Arial" w:cs="Arial"/>
          <w:sz w:val="20"/>
          <w:szCs w:val="20"/>
          <w:lang w:eastAsia="cs-CZ"/>
        </w:rPr>
        <w:t>subjekt údajů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(dále též jen Klient)</w:t>
      </w:r>
      <w:r w:rsidR="00BD3001">
        <w:rPr>
          <w:rFonts w:ascii="Arial" w:eastAsia="Times New Roman" w:hAnsi="Arial" w:cs="Arial"/>
          <w:sz w:val="20"/>
          <w:szCs w:val="20"/>
          <w:lang w:eastAsia="cs-CZ"/>
        </w:rPr>
        <w:t xml:space="preserve">, že za účelem naplnění </w:t>
      </w:r>
      <w:r w:rsidR="00E47700">
        <w:rPr>
          <w:rFonts w:ascii="Arial" w:eastAsia="Times New Roman" w:hAnsi="Arial" w:cs="Arial"/>
          <w:sz w:val="20"/>
          <w:szCs w:val="20"/>
          <w:lang w:eastAsia="cs-CZ"/>
        </w:rPr>
        <w:t xml:space="preserve">povinnosti při výkonu veřejné moci, smluvních kontraktů, zejména </w:t>
      </w:r>
      <w:r w:rsidR="00BD3001">
        <w:rPr>
          <w:rFonts w:ascii="Arial" w:eastAsia="Times New Roman" w:hAnsi="Arial" w:cs="Arial"/>
          <w:sz w:val="20"/>
          <w:szCs w:val="20"/>
          <w:lang w:eastAsia="cs-CZ"/>
        </w:rPr>
        <w:t>kupní smlouvy</w:t>
      </w:r>
      <w:r>
        <w:rPr>
          <w:rFonts w:ascii="Arial" w:eastAsia="Times New Roman" w:hAnsi="Arial" w:cs="Arial"/>
          <w:sz w:val="20"/>
          <w:szCs w:val="20"/>
          <w:lang w:eastAsia="cs-CZ"/>
        </w:rPr>
        <w:t>, smlouvy o dílo</w:t>
      </w:r>
      <w:r w:rsidR="008B24EF">
        <w:rPr>
          <w:rFonts w:ascii="Arial" w:eastAsia="Times New Roman" w:hAnsi="Arial" w:cs="Arial"/>
          <w:sz w:val="20"/>
          <w:szCs w:val="20"/>
          <w:lang w:eastAsia="cs-CZ"/>
        </w:rPr>
        <w:t>, smlouvy o výpůjčce</w:t>
      </w:r>
      <w:r w:rsidR="00400640">
        <w:rPr>
          <w:rFonts w:ascii="Arial" w:eastAsia="Times New Roman" w:hAnsi="Arial" w:cs="Arial"/>
          <w:sz w:val="20"/>
          <w:szCs w:val="20"/>
          <w:lang w:eastAsia="cs-CZ"/>
        </w:rPr>
        <w:t xml:space="preserve"> a jakýchkoliv jiných smluvních ujednání</w:t>
      </w:r>
      <w:r w:rsidR="00BD3001">
        <w:rPr>
          <w:rFonts w:ascii="Arial" w:eastAsia="Times New Roman" w:hAnsi="Arial" w:cs="Arial"/>
          <w:sz w:val="20"/>
          <w:szCs w:val="20"/>
          <w:lang w:eastAsia="cs-CZ"/>
        </w:rPr>
        <w:t xml:space="preserve"> a povinností vyplývajících z daňových předpisů</w:t>
      </w:r>
      <w:r w:rsidR="00400640">
        <w:rPr>
          <w:rFonts w:ascii="Arial" w:eastAsia="Times New Roman" w:hAnsi="Arial" w:cs="Arial"/>
          <w:sz w:val="20"/>
          <w:szCs w:val="20"/>
          <w:lang w:eastAsia="cs-CZ"/>
        </w:rPr>
        <w:t xml:space="preserve"> a dalších předpisů zejména upravující</w:t>
      </w:r>
      <w:r w:rsidR="00E47700">
        <w:rPr>
          <w:rFonts w:ascii="Arial" w:eastAsia="Times New Roman" w:hAnsi="Arial" w:cs="Arial"/>
          <w:sz w:val="20"/>
          <w:szCs w:val="20"/>
          <w:lang w:eastAsia="cs-CZ"/>
        </w:rPr>
        <w:t xml:space="preserve"> výkon veřejné moci a</w:t>
      </w:r>
      <w:r w:rsidR="00400640">
        <w:rPr>
          <w:rFonts w:ascii="Arial" w:eastAsia="Times New Roman" w:hAnsi="Arial" w:cs="Arial"/>
          <w:sz w:val="20"/>
          <w:szCs w:val="20"/>
          <w:lang w:eastAsia="cs-CZ"/>
        </w:rPr>
        <w:t xml:space="preserve"> knihovnictví a dále z oprávněného zájmu správce</w:t>
      </w:r>
      <w:r w:rsidR="00BD3001">
        <w:rPr>
          <w:rFonts w:ascii="Arial" w:eastAsia="Times New Roman" w:hAnsi="Arial" w:cs="Arial"/>
          <w:sz w:val="20"/>
          <w:szCs w:val="20"/>
          <w:lang w:eastAsia="cs-CZ"/>
        </w:rPr>
        <w:t xml:space="preserve"> bude zpracovávat osobní údaje </w:t>
      </w:r>
      <w:r>
        <w:rPr>
          <w:rFonts w:ascii="Arial" w:eastAsia="Times New Roman" w:hAnsi="Arial" w:cs="Arial"/>
          <w:sz w:val="20"/>
          <w:szCs w:val="20"/>
          <w:lang w:eastAsia="cs-CZ"/>
        </w:rPr>
        <w:t>Klienta</w:t>
      </w:r>
      <w:r w:rsidR="00BD3001">
        <w:rPr>
          <w:rFonts w:ascii="Arial" w:eastAsia="Times New Roman" w:hAnsi="Arial" w:cs="Arial"/>
          <w:sz w:val="20"/>
          <w:szCs w:val="20"/>
          <w:lang w:eastAsia="cs-CZ"/>
        </w:rPr>
        <w:t xml:space="preserve"> pouze po nezbytně dlouhou dobu, a to zejména: jméno a příjmení, adresa bydliště, adresa elektronické pošty, telefonní číslo</w:t>
      </w:r>
      <w:r w:rsidR="00400640">
        <w:rPr>
          <w:rFonts w:ascii="Arial" w:eastAsia="Times New Roman" w:hAnsi="Arial" w:cs="Arial"/>
          <w:sz w:val="20"/>
          <w:szCs w:val="20"/>
          <w:lang w:eastAsia="cs-CZ"/>
        </w:rPr>
        <w:t>, fotografii</w:t>
      </w:r>
      <w:r w:rsidR="00BD3001">
        <w:rPr>
          <w:rFonts w:ascii="Arial" w:eastAsia="Times New Roman" w:hAnsi="Arial" w:cs="Arial"/>
          <w:sz w:val="20"/>
          <w:szCs w:val="20"/>
          <w:lang w:eastAsia="cs-CZ"/>
        </w:rPr>
        <w:t xml:space="preserve"> (dále společně vše jen jako „osobní údaje“)</w:t>
      </w:r>
      <w:r w:rsidR="00D35E84">
        <w:rPr>
          <w:rFonts w:ascii="Arial" w:eastAsia="Times New Roman" w:hAnsi="Arial" w:cs="Arial"/>
          <w:sz w:val="20"/>
          <w:szCs w:val="20"/>
          <w:lang w:eastAsia="cs-CZ"/>
        </w:rPr>
        <w:t xml:space="preserve">. Aktuální seznam lhůt je umístěn </w:t>
      </w:r>
      <w:r w:rsidR="000B2DB5">
        <w:rPr>
          <w:rFonts w:ascii="Arial" w:eastAsia="Times New Roman" w:hAnsi="Arial" w:cs="Arial"/>
          <w:sz w:val="20"/>
          <w:szCs w:val="20"/>
          <w:lang w:eastAsia="cs-CZ"/>
        </w:rPr>
        <w:t xml:space="preserve">z druhé strany tohoto dokumentu, </w:t>
      </w:r>
      <w:r w:rsidR="008B24EF">
        <w:rPr>
          <w:rFonts w:ascii="Arial" w:eastAsia="Times New Roman" w:hAnsi="Arial" w:cs="Arial"/>
          <w:sz w:val="20"/>
          <w:szCs w:val="20"/>
          <w:lang w:eastAsia="cs-CZ"/>
        </w:rPr>
        <w:t>na obecním úřadě</w:t>
      </w:r>
      <w:r w:rsidR="00D35E84">
        <w:rPr>
          <w:rFonts w:ascii="Arial" w:eastAsia="Times New Roman" w:hAnsi="Arial" w:cs="Arial"/>
          <w:sz w:val="20"/>
          <w:szCs w:val="20"/>
          <w:lang w:eastAsia="cs-CZ"/>
        </w:rPr>
        <w:t xml:space="preserve"> a na webových stránkách</w:t>
      </w:r>
      <w:r w:rsidR="000B2DB5">
        <w:rPr>
          <w:rFonts w:ascii="Arial" w:eastAsia="Times New Roman" w:hAnsi="Arial" w:cs="Arial"/>
          <w:sz w:val="20"/>
          <w:szCs w:val="20"/>
          <w:lang w:eastAsia="cs-CZ"/>
        </w:rPr>
        <w:t xml:space="preserve"> obce </w:t>
      </w:r>
      <w:hyperlink r:id="rId5" w:history="1">
        <w:r w:rsidR="000B2DB5" w:rsidRPr="002A006E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www.lipuvka.eu</w:t>
        </w:r>
      </w:hyperlink>
      <w:r w:rsidR="000B2DB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D3001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4401E0" w:rsidRDefault="00F14113" w:rsidP="00C832A2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Správce </w:t>
      </w:r>
      <w:r w:rsidR="00BD3001">
        <w:rPr>
          <w:rFonts w:ascii="Arial" w:eastAsia="Times New Roman" w:hAnsi="Arial" w:cs="Arial"/>
          <w:sz w:val="20"/>
          <w:szCs w:val="20"/>
          <w:lang w:eastAsia="cs-CZ"/>
        </w:rPr>
        <w:t xml:space="preserve">informuje </w:t>
      </w:r>
      <w:r>
        <w:rPr>
          <w:rFonts w:ascii="Arial" w:eastAsia="Times New Roman" w:hAnsi="Arial" w:cs="Arial"/>
          <w:sz w:val="20"/>
          <w:szCs w:val="20"/>
          <w:lang w:eastAsia="cs-CZ"/>
        </w:rPr>
        <w:t>Klienta</w:t>
      </w:r>
      <w:r w:rsidR="00BD3001">
        <w:rPr>
          <w:rFonts w:ascii="Arial" w:eastAsia="Times New Roman" w:hAnsi="Arial" w:cs="Arial"/>
          <w:sz w:val="20"/>
          <w:szCs w:val="20"/>
          <w:lang w:eastAsia="cs-CZ"/>
        </w:rPr>
        <w:t xml:space="preserve">, že může </w:t>
      </w:r>
      <w:r>
        <w:rPr>
          <w:rFonts w:ascii="Arial" w:eastAsia="Times New Roman" w:hAnsi="Arial" w:cs="Arial"/>
          <w:sz w:val="20"/>
          <w:szCs w:val="20"/>
          <w:lang w:eastAsia="cs-CZ"/>
        </w:rPr>
        <w:t>Správce</w:t>
      </w:r>
      <w:r w:rsidR="00BD3001">
        <w:rPr>
          <w:rFonts w:ascii="Arial" w:eastAsia="Times New Roman" w:hAnsi="Arial" w:cs="Arial"/>
          <w:sz w:val="20"/>
          <w:szCs w:val="20"/>
          <w:lang w:eastAsia="cs-CZ"/>
        </w:rPr>
        <w:t xml:space="preserve"> požádat o opravu osobních údajů</w:t>
      </w:r>
      <w:r w:rsidR="004401E0">
        <w:rPr>
          <w:rFonts w:ascii="Arial" w:eastAsia="Times New Roman" w:hAnsi="Arial" w:cs="Arial"/>
          <w:sz w:val="20"/>
          <w:szCs w:val="20"/>
          <w:lang w:eastAsia="cs-CZ"/>
        </w:rPr>
        <w:t xml:space="preserve"> a jejich</w:t>
      </w:r>
      <w:r w:rsidR="00BD3001">
        <w:rPr>
          <w:rFonts w:ascii="Arial" w:eastAsia="Times New Roman" w:hAnsi="Arial" w:cs="Arial"/>
          <w:sz w:val="20"/>
          <w:szCs w:val="20"/>
          <w:lang w:eastAsia="cs-CZ"/>
        </w:rPr>
        <w:t xml:space="preserve"> doplnění</w:t>
      </w:r>
      <w:r w:rsidR="004401E0">
        <w:rPr>
          <w:rFonts w:ascii="Arial" w:eastAsia="Times New Roman" w:hAnsi="Arial" w:cs="Arial"/>
          <w:sz w:val="20"/>
          <w:szCs w:val="20"/>
          <w:lang w:eastAsia="cs-CZ"/>
        </w:rPr>
        <w:t>, omezení zpracování osobních</w:t>
      </w:r>
      <w:r w:rsidR="00BD300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údajů </w:t>
      </w:r>
      <w:r w:rsidR="00BD3001">
        <w:rPr>
          <w:rFonts w:ascii="Arial" w:eastAsia="Times New Roman" w:hAnsi="Arial" w:cs="Arial"/>
          <w:sz w:val="20"/>
          <w:szCs w:val="20"/>
          <w:lang w:eastAsia="cs-CZ"/>
        </w:rPr>
        <w:t>a vymazání osobních údajů</w:t>
      </w:r>
      <w:r w:rsidR="004401E0">
        <w:rPr>
          <w:rFonts w:ascii="Arial" w:eastAsia="Times New Roman" w:hAnsi="Arial" w:cs="Arial"/>
          <w:sz w:val="20"/>
          <w:szCs w:val="20"/>
          <w:lang w:eastAsia="cs-CZ"/>
        </w:rPr>
        <w:t xml:space="preserve">. Dále má též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Klient </w:t>
      </w:r>
      <w:r w:rsidR="004401E0">
        <w:rPr>
          <w:rFonts w:ascii="Arial" w:eastAsia="Times New Roman" w:hAnsi="Arial" w:cs="Arial"/>
          <w:sz w:val="20"/>
          <w:szCs w:val="20"/>
          <w:lang w:eastAsia="cs-CZ"/>
        </w:rPr>
        <w:t xml:space="preserve">právo vznést námitku proti zpracování, jakož i právo na přenositelnost osobních údajů. </w:t>
      </w:r>
      <w:r w:rsidR="004401E0" w:rsidRPr="00EF0718">
        <w:rPr>
          <w:rFonts w:ascii="Arial" w:eastAsia="Times New Roman" w:hAnsi="Arial" w:cs="Arial"/>
          <w:sz w:val="20"/>
          <w:szCs w:val="20"/>
          <w:lang w:eastAsia="cs-CZ"/>
        </w:rPr>
        <w:t xml:space="preserve">V případě, že </w:t>
      </w:r>
      <w:r>
        <w:rPr>
          <w:rFonts w:ascii="Arial" w:eastAsia="Times New Roman" w:hAnsi="Arial" w:cs="Arial"/>
          <w:sz w:val="20"/>
          <w:szCs w:val="20"/>
          <w:lang w:eastAsia="cs-CZ"/>
        </w:rPr>
        <w:t>Klient</w:t>
      </w:r>
      <w:r w:rsidR="00C832A2">
        <w:rPr>
          <w:rFonts w:ascii="Arial" w:eastAsia="Times New Roman" w:hAnsi="Arial" w:cs="Arial"/>
          <w:sz w:val="20"/>
          <w:szCs w:val="20"/>
          <w:lang w:eastAsia="cs-CZ"/>
        </w:rPr>
        <w:t xml:space="preserve"> souhlasil se zpracováním osobních údajů </w:t>
      </w:r>
      <w:r w:rsidR="008B24EF">
        <w:rPr>
          <w:rFonts w:ascii="Arial" w:eastAsia="Times New Roman" w:hAnsi="Arial" w:cs="Arial"/>
          <w:sz w:val="20"/>
          <w:szCs w:val="20"/>
          <w:lang w:eastAsia="cs-CZ"/>
        </w:rPr>
        <w:t xml:space="preserve">za účelem vítání občánků, oslavy životního jubilea či zasílání marketingových sdělení </w:t>
      </w:r>
      <w:r w:rsidR="00C832A2">
        <w:rPr>
          <w:rFonts w:ascii="Arial" w:eastAsia="Times New Roman" w:hAnsi="Arial" w:cs="Arial"/>
          <w:sz w:val="20"/>
          <w:szCs w:val="20"/>
          <w:lang w:eastAsia="cs-CZ"/>
        </w:rPr>
        <w:t xml:space="preserve">na základě dobrovolného souhlasu, má </w:t>
      </w:r>
      <w:r>
        <w:rPr>
          <w:rFonts w:ascii="Arial" w:eastAsia="Times New Roman" w:hAnsi="Arial" w:cs="Arial"/>
          <w:sz w:val="20"/>
          <w:szCs w:val="20"/>
          <w:lang w:eastAsia="cs-CZ"/>
        </w:rPr>
        <w:t>Klient</w:t>
      </w:r>
      <w:r w:rsidR="00924E1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401E0" w:rsidRPr="00EF0718">
        <w:rPr>
          <w:rFonts w:ascii="Arial" w:eastAsia="Times New Roman" w:hAnsi="Arial" w:cs="Arial"/>
          <w:sz w:val="20"/>
          <w:szCs w:val="20"/>
          <w:lang w:eastAsia="cs-CZ"/>
        </w:rPr>
        <w:t xml:space="preserve">právo odvolat kdykoli tento svůj souhlas, aniž je tím dotčena zákonnost zpracování daného osobního údaje založená na souhlasu uděleném před jeho odvoláním. </w:t>
      </w:r>
    </w:p>
    <w:p w:rsidR="004401E0" w:rsidRDefault="004401E0" w:rsidP="004401E0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Zpracováním osobních údajů </w:t>
      </w:r>
      <w:r w:rsidR="00F14113">
        <w:rPr>
          <w:rFonts w:ascii="Arial" w:eastAsia="Times New Roman" w:hAnsi="Arial" w:cs="Arial"/>
          <w:sz w:val="20"/>
          <w:szCs w:val="20"/>
          <w:lang w:eastAsia="cs-CZ"/>
        </w:rPr>
        <w:t>Klienta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může </w:t>
      </w:r>
      <w:r w:rsidR="00F14113">
        <w:rPr>
          <w:rFonts w:ascii="Arial" w:eastAsia="Times New Roman" w:hAnsi="Arial" w:cs="Arial"/>
          <w:sz w:val="20"/>
          <w:szCs w:val="20"/>
          <w:lang w:eastAsia="cs-CZ"/>
        </w:rPr>
        <w:t>Správce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pověřit třetí osobu, jakožto zpracovatele. </w:t>
      </w:r>
      <w:r w:rsidR="00F14113">
        <w:rPr>
          <w:rFonts w:ascii="Arial" w:eastAsia="Times New Roman" w:hAnsi="Arial" w:cs="Arial"/>
          <w:sz w:val="20"/>
          <w:szCs w:val="20"/>
          <w:lang w:eastAsia="cs-CZ"/>
        </w:rPr>
        <w:t>Správce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informuje, že osobní údaje bez souhlasu</w:t>
      </w:r>
      <w:r w:rsidR="00924E1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14113">
        <w:rPr>
          <w:rFonts w:ascii="Arial" w:eastAsia="Times New Roman" w:hAnsi="Arial" w:cs="Arial"/>
          <w:sz w:val="20"/>
          <w:szCs w:val="20"/>
          <w:lang w:eastAsia="cs-CZ"/>
        </w:rPr>
        <w:t>Klienta p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ředává </w:t>
      </w:r>
      <w:r w:rsidR="00C832A2">
        <w:rPr>
          <w:rFonts w:ascii="Arial" w:eastAsia="Times New Roman" w:hAnsi="Arial" w:cs="Arial"/>
          <w:sz w:val="20"/>
          <w:szCs w:val="20"/>
          <w:lang w:eastAsia="cs-CZ"/>
        </w:rPr>
        <w:t>zejména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00640">
        <w:rPr>
          <w:rFonts w:ascii="Arial" w:eastAsia="Times New Roman" w:hAnsi="Arial" w:cs="Arial"/>
          <w:sz w:val="20"/>
          <w:szCs w:val="20"/>
          <w:lang w:eastAsia="cs-CZ"/>
        </w:rPr>
        <w:t>smluvním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partnerům a orgánům státu na základě zákonné povinnosti či rozhodnutí státního orgánu. </w:t>
      </w:r>
    </w:p>
    <w:p w:rsidR="004401E0" w:rsidRDefault="00F14113" w:rsidP="00BD3001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Klient </w:t>
      </w:r>
      <w:r w:rsidR="004401E0">
        <w:rPr>
          <w:rFonts w:ascii="Arial" w:eastAsia="Times New Roman" w:hAnsi="Arial" w:cs="Arial"/>
          <w:sz w:val="20"/>
          <w:szCs w:val="20"/>
          <w:lang w:eastAsia="cs-CZ"/>
        </w:rPr>
        <w:t>je oprávněn se dotázat jak a kdy bylo s jeho osobními údaji nakládáno.</w:t>
      </w:r>
    </w:p>
    <w:p w:rsidR="004401E0" w:rsidRDefault="00F14113" w:rsidP="00BD3001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Správce</w:t>
      </w:r>
      <w:r w:rsidR="004401E0">
        <w:rPr>
          <w:rFonts w:ascii="Arial" w:eastAsia="Times New Roman" w:hAnsi="Arial" w:cs="Arial"/>
          <w:sz w:val="20"/>
          <w:szCs w:val="20"/>
          <w:lang w:eastAsia="cs-CZ"/>
        </w:rPr>
        <w:t xml:space="preserve"> informuje </w:t>
      </w:r>
      <w:r>
        <w:rPr>
          <w:rFonts w:ascii="Arial" w:eastAsia="Times New Roman" w:hAnsi="Arial" w:cs="Arial"/>
          <w:sz w:val="20"/>
          <w:szCs w:val="20"/>
          <w:lang w:eastAsia="cs-CZ"/>
        </w:rPr>
        <w:t>Klienta</w:t>
      </w:r>
      <w:r w:rsidR="004401E0">
        <w:rPr>
          <w:rFonts w:ascii="Arial" w:eastAsia="Times New Roman" w:hAnsi="Arial" w:cs="Arial"/>
          <w:sz w:val="20"/>
          <w:szCs w:val="20"/>
          <w:lang w:eastAsia="cs-CZ"/>
        </w:rPr>
        <w:t xml:space="preserve">, že dozorovým orgánem, pokud se týká nakládání s osobními údaji je Úřad </w:t>
      </w:r>
      <w:r w:rsidR="003B5981">
        <w:rPr>
          <w:rFonts w:ascii="Arial" w:eastAsia="Times New Roman" w:hAnsi="Arial" w:cs="Arial"/>
          <w:sz w:val="20"/>
          <w:szCs w:val="20"/>
          <w:lang w:eastAsia="cs-CZ"/>
        </w:rPr>
        <w:t>pro</w:t>
      </w:r>
      <w:r w:rsidR="004401E0">
        <w:rPr>
          <w:rFonts w:ascii="Arial" w:eastAsia="Times New Roman" w:hAnsi="Arial" w:cs="Arial"/>
          <w:sz w:val="20"/>
          <w:szCs w:val="20"/>
          <w:lang w:eastAsia="cs-CZ"/>
        </w:rPr>
        <w:t xml:space="preserve"> ochranu osobních údajů, </w:t>
      </w:r>
      <w:hyperlink r:id="rId6" w:history="1">
        <w:r w:rsidR="004401E0" w:rsidRPr="00664C1D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www.uoou.cz</w:t>
        </w:r>
      </w:hyperlink>
      <w:r w:rsidR="004401E0">
        <w:rPr>
          <w:rFonts w:ascii="Arial" w:eastAsia="Times New Roman" w:hAnsi="Arial" w:cs="Arial"/>
          <w:sz w:val="20"/>
          <w:szCs w:val="20"/>
          <w:lang w:eastAsia="cs-CZ"/>
        </w:rPr>
        <w:t xml:space="preserve"> . V případě, že je </w:t>
      </w:r>
      <w:r>
        <w:rPr>
          <w:rFonts w:ascii="Arial" w:eastAsia="Times New Roman" w:hAnsi="Arial" w:cs="Arial"/>
          <w:sz w:val="20"/>
          <w:szCs w:val="20"/>
          <w:lang w:eastAsia="cs-CZ"/>
        </w:rPr>
        <w:t>Klient</w:t>
      </w:r>
      <w:r w:rsidR="004401E0">
        <w:rPr>
          <w:rFonts w:ascii="Arial" w:eastAsia="Times New Roman" w:hAnsi="Arial" w:cs="Arial"/>
          <w:sz w:val="20"/>
          <w:szCs w:val="20"/>
          <w:lang w:eastAsia="cs-CZ"/>
        </w:rPr>
        <w:t xml:space="preserve"> přesvědčen o poškození jeho práv v souvislosti porušením právních předpisů upravujících nakládání s osobními údaji, může podat stížnost dozorovému orgánu.</w:t>
      </w:r>
    </w:p>
    <w:p w:rsidR="008B24EF" w:rsidRPr="00400640" w:rsidRDefault="008B24EF" w:rsidP="008B24EF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1" w:name="_Hlk531095392"/>
      <w:r w:rsidRPr="00400640">
        <w:rPr>
          <w:rFonts w:ascii="Arial" w:eastAsia="Times New Roman" w:hAnsi="Arial" w:cs="Arial"/>
          <w:sz w:val="20"/>
          <w:szCs w:val="20"/>
          <w:lang w:eastAsia="cs-CZ"/>
        </w:rPr>
        <w:t xml:space="preserve">Správce, </w:t>
      </w:r>
      <w:r w:rsidR="00C85D77" w:rsidRPr="00A14B5E">
        <w:rPr>
          <w:rFonts w:ascii="Arial" w:eastAsia="Times New Roman" w:hAnsi="Arial" w:cs="Arial"/>
          <w:bCs/>
          <w:sz w:val="20"/>
          <w:szCs w:val="20"/>
          <w:lang w:eastAsia="cs-CZ"/>
        </w:rPr>
        <w:t>Obec Lipůvka, IČ: 00280569, sídlem Lipůvka 146, 679 22</w:t>
      </w:r>
      <w:r w:rsidRPr="00400640">
        <w:rPr>
          <w:rFonts w:ascii="Arial" w:eastAsia="Times New Roman" w:hAnsi="Arial" w:cs="Arial"/>
          <w:sz w:val="20"/>
          <w:szCs w:val="20"/>
          <w:lang w:eastAsia="cs-CZ"/>
        </w:rPr>
        <w:t>, je správce osobních údajů, kontaktní údaje:</w:t>
      </w:r>
    </w:p>
    <w:p w:rsidR="008B24EF" w:rsidRPr="00E00E44" w:rsidRDefault="008B24EF" w:rsidP="008B24EF">
      <w:pPr>
        <w:pStyle w:val="Odstavecseseznamem"/>
        <w:numPr>
          <w:ilvl w:val="0"/>
          <w:numId w:val="2"/>
        </w:numPr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00E44">
        <w:rPr>
          <w:rFonts w:ascii="Arial" w:eastAsia="Times New Roman" w:hAnsi="Arial" w:cs="Arial"/>
          <w:sz w:val="20"/>
          <w:szCs w:val="20"/>
          <w:lang w:eastAsia="cs-CZ"/>
        </w:rPr>
        <w:t xml:space="preserve">Korespondenční adresa </w:t>
      </w:r>
      <w:r w:rsidRPr="00E00E44">
        <w:rPr>
          <w:rFonts w:ascii="Arial" w:eastAsia="Times New Roman" w:hAnsi="Arial" w:cs="Arial"/>
          <w:bCs/>
          <w:sz w:val="20"/>
          <w:szCs w:val="20"/>
          <w:lang w:eastAsia="cs-CZ"/>
        </w:rPr>
        <w:t>Obec Lipůvka, Lipůvka 146, 679 22</w:t>
      </w:r>
    </w:p>
    <w:p w:rsidR="008B24EF" w:rsidRPr="00951820" w:rsidRDefault="008B24EF" w:rsidP="008B24EF">
      <w:pPr>
        <w:pStyle w:val="Odstavecseseznamem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2" w:name="_GoBack"/>
      <w:bookmarkEnd w:id="2"/>
      <w:r w:rsidRPr="00951820">
        <w:rPr>
          <w:rFonts w:ascii="Arial" w:eastAsia="Times New Roman" w:hAnsi="Arial" w:cs="Arial"/>
          <w:sz w:val="20"/>
          <w:szCs w:val="20"/>
          <w:lang w:eastAsia="cs-CZ"/>
        </w:rPr>
        <w:t xml:space="preserve">Emailová </w:t>
      </w:r>
      <w:r w:rsidRPr="00E00E44">
        <w:rPr>
          <w:rFonts w:ascii="Arial" w:eastAsia="Times New Roman" w:hAnsi="Arial" w:cs="Arial"/>
          <w:sz w:val="20"/>
          <w:szCs w:val="20"/>
          <w:lang w:eastAsia="cs-CZ"/>
        </w:rPr>
        <w:t xml:space="preserve">adresa </w:t>
      </w:r>
      <w:r w:rsidR="00E00E44" w:rsidRPr="00E00E44">
        <w:rPr>
          <w:rFonts w:ascii="Arial" w:eastAsia="Times New Roman" w:hAnsi="Arial" w:cs="Arial"/>
          <w:sz w:val="20"/>
          <w:szCs w:val="20"/>
          <w:lang w:eastAsia="cs-CZ"/>
        </w:rPr>
        <w:t>starosta</w:t>
      </w:r>
      <w:r w:rsidRPr="00951820"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sz w:val="20"/>
          <w:szCs w:val="20"/>
        </w:rPr>
        <w:t>lipuvka.eu</w:t>
      </w:r>
    </w:p>
    <w:p w:rsidR="008B24EF" w:rsidRDefault="008B24EF" w:rsidP="008B24EF">
      <w:pPr>
        <w:pStyle w:val="Odstavecseseznamem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51820">
        <w:rPr>
          <w:rFonts w:ascii="Arial" w:eastAsia="Times New Roman" w:hAnsi="Arial" w:cs="Arial"/>
          <w:sz w:val="20"/>
          <w:szCs w:val="20"/>
          <w:lang w:eastAsia="cs-CZ"/>
        </w:rPr>
        <w:t xml:space="preserve">Za správce osobních údajů jedná ve věci zpracování osobních údajů zástupce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Ing. Ivo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Pospíšil - starosta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400640" w:rsidRPr="002F2E09" w:rsidRDefault="008B24EF" w:rsidP="008B24EF">
      <w:pPr>
        <w:pStyle w:val="Odstavecseseznamem"/>
        <w:ind w:left="108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Pověřencem pro ochranu osobních údajů je Kubečka &amp; Prokop, advokátní kancelář, s.r.o., IČ</w:t>
      </w:r>
      <w:r>
        <w:t>:</w:t>
      </w:r>
      <w:r w:rsidRPr="00572222">
        <w:rPr>
          <w:rFonts w:ascii="Arial" w:eastAsia="Times New Roman" w:hAnsi="Arial" w:cs="Arial"/>
          <w:sz w:val="20"/>
          <w:szCs w:val="20"/>
          <w:lang w:eastAsia="cs-CZ"/>
        </w:rPr>
        <w:t xml:space="preserve"> 036 90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572222">
        <w:rPr>
          <w:rFonts w:ascii="Arial" w:eastAsia="Times New Roman" w:hAnsi="Arial" w:cs="Arial"/>
          <w:sz w:val="20"/>
          <w:szCs w:val="20"/>
          <w:lang w:eastAsia="cs-CZ"/>
        </w:rPr>
        <w:t>121</w:t>
      </w:r>
      <w:r>
        <w:rPr>
          <w:rFonts w:ascii="Arial" w:eastAsia="Times New Roman" w:hAnsi="Arial" w:cs="Arial"/>
          <w:sz w:val="20"/>
          <w:szCs w:val="20"/>
          <w:lang w:eastAsia="cs-CZ"/>
        </w:rPr>
        <w:t>, sídlem Praha, Kladská 5, 12000</w:t>
      </w:r>
      <w:bookmarkEnd w:id="0"/>
      <w:bookmarkEnd w:id="1"/>
    </w:p>
    <w:sectPr w:rsidR="00400640" w:rsidRPr="002F2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D6379"/>
    <w:multiLevelType w:val="multilevel"/>
    <w:tmpl w:val="F0382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784965"/>
    <w:multiLevelType w:val="hybridMultilevel"/>
    <w:tmpl w:val="F4F2720C"/>
    <w:lvl w:ilvl="0" w:tplc="52CCB1E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01"/>
    <w:rsid w:val="0004694C"/>
    <w:rsid w:val="000B2DB5"/>
    <w:rsid w:val="002F2E09"/>
    <w:rsid w:val="003B5981"/>
    <w:rsid w:val="00400640"/>
    <w:rsid w:val="004401E0"/>
    <w:rsid w:val="00572222"/>
    <w:rsid w:val="005727DC"/>
    <w:rsid w:val="006B2B3A"/>
    <w:rsid w:val="007211BA"/>
    <w:rsid w:val="008B24EF"/>
    <w:rsid w:val="00924E1B"/>
    <w:rsid w:val="00951820"/>
    <w:rsid w:val="00A00F34"/>
    <w:rsid w:val="00A80F80"/>
    <w:rsid w:val="00BD3001"/>
    <w:rsid w:val="00C832A2"/>
    <w:rsid w:val="00C85D77"/>
    <w:rsid w:val="00D35E84"/>
    <w:rsid w:val="00DD2622"/>
    <w:rsid w:val="00E00E44"/>
    <w:rsid w:val="00E47700"/>
    <w:rsid w:val="00EF0718"/>
    <w:rsid w:val="00F14113"/>
    <w:rsid w:val="00FD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8FCB"/>
  <w15:chartTrackingRefBased/>
  <w15:docId w15:val="{C5AA70B8-197D-4399-BB33-25E78F6F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3001"/>
    <w:pPr>
      <w:spacing w:after="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01E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401E0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2F2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6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ou.cz" TargetMode="External"/><Relationship Id="rId5" Type="http://schemas.openxmlformats.org/officeDocument/2006/relationships/hyperlink" Target="http://www.lipuvk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Prokop</dc:creator>
  <cp:keywords/>
  <dc:description/>
  <cp:lastModifiedBy>lip-matrika</cp:lastModifiedBy>
  <cp:revision>2</cp:revision>
  <dcterms:created xsi:type="dcterms:W3CDTF">2018-12-03T08:05:00Z</dcterms:created>
  <dcterms:modified xsi:type="dcterms:W3CDTF">2018-12-03T08:05:00Z</dcterms:modified>
</cp:coreProperties>
</file>